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FBF92" w14:textId="77777777" w:rsidR="00551C0E" w:rsidRDefault="00551C0E" w:rsidP="00551C0E">
      <w:pPr>
        <w:pStyle w:val="ListParagraph"/>
        <w:ind w:left="1080"/>
        <w:jc w:val="center"/>
        <w:rPr>
          <w:rFonts w:asciiTheme="majorBidi" w:hAnsiTheme="majorBidi" w:cstheme="majorBidi"/>
          <w:b/>
          <w:bCs/>
        </w:rPr>
      </w:pPr>
      <w:r w:rsidRPr="00E4551A">
        <w:rPr>
          <w:rFonts w:asciiTheme="majorBidi" w:hAnsiTheme="majorBidi" w:cstheme="majorBidi"/>
          <w:b/>
          <w:bCs/>
        </w:rPr>
        <w:t>INSTRUMEN PENILAIAN BUKU TEKS BAHASA ARAB</w:t>
      </w:r>
    </w:p>
    <w:p w14:paraId="6414F185" w14:textId="77777777" w:rsidR="00551C0E" w:rsidRPr="00E4551A" w:rsidRDefault="00551C0E" w:rsidP="00551C0E">
      <w:pPr>
        <w:pStyle w:val="ListParagraph"/>
        <w:ind w:left="1080"/>
        <w:jc w:val="center"/>
        <w:rPr>
          <w:rFonts w:asciiTheme="majorBidi" w:hAnsiTheme="majorBidi" w:cstheme="majorBidi"/>
          <w:b/>
          <w:bCs/>
        </w:rPr>
      </w:pPr>
    </w:p>
    <w:p w14:paraId="12825EF9" w14:textId="77777777" w:rsidR="00551C0E" w:rsidRDefault="00551C0E" w:rsidP="00551C0E">
      <w:pPr>
        <w:ind w:firstLine="7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Untuk panduan penilaian indikator pada instrumen penilaian, peneliti telah menetapkan panduan sebagai berikut:</w:t>
      </w:r>
    </w:p>
    <w:p w14:paraId="2E824043" w14:textId="77777777" w:rsidR="00551C0E" w:rsidRDefault="00551C0E" w:rsidP="00551C0E">
      <w:pPr>
        <w:ind w:firstLine="720"/>
        <w:rPr>
          <w:rFonts w:asciiTheme="majorBidi" w:hAnsiTheme="majorBidi" w:cstheme="majorBidi"/>
        </w:rPr>
      </w:pPr>
    </w:p>
    <w:p w14:paraId="55E820F5" w14:textId="77777777" w:rsidR="00551C0E" w:rsidRDefault="00551C0E" w:rsidP="00551C0E">
      <w:pPr>
        <w:ind w:firstLine="720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Kriteria Penilaian Indikator Instrumen</w:t>
      </w:r>
    </w:p>
    <w:tbl>
      <w:tblPr>
        <w:tblStyle w:val="TableGrid"/>
        <w:tblW w:w="0" w:type="auto"/>
        <w:tblInd w:w="12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05"/>
        <w:gridCol w:w="6206"/>
        <w:gridCol w:w="1661"/>
      </w:tblGrid>
      <w:tr w:rsidR="00551C0E" w:rsidRPr="007546D0" w14:paraId="79242D62" w14:textId="77777777" w:rsidTr="00A23B88"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452FF2" w14:textId="77777777" w:rsidR="00551C0E" w:rsidRPr="00ED58F5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ED58F5">
              <w:rPr>
                <w:rFonts w:asciiTheme="majorBidi" w:hAnsiTheme="majorBidi" w:cstheme="majorBidi"/>
                <w:sz w:val="22"/>
                <w:szCs w:val="22"/>
              </w:rPr>
              <w:t>No</w:t>
            </w:r>
            <w:proofErr w:type="spellEnd"/>
          </w:p>
        </w:tc>
        <w:tc>
          <w:tcPr>
            <w:tcW w:w="6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4D21B2" w14:textId="77777777" w:rsidR="00551C0E" w:rsidRPr="00ED58F5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Penilaian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1267C7" w14:textId="77777777" w:rsidR="00551C0E" w:rsidRPr="00ED58F5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Nilai</w:t>
            </w:r>
          </w:p>
        </w:tc>
      </w:tr>
      <w:tr w:rsidR="00551C0E" w:rsidRPr="007546D0" w14:paraId="503D05E2" w14:textId="77777777" w:rsidTr="00A23B88"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EDFE9C" w14:textId="77777777" w:rsidR="00551C0E" w:rsidRPr="00ED58F5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6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4DAA2B" w14:textId="77777777" w:rsidR="00551C0E" w:rsidRPr="00ED58F5" w:rsidRDefault="00551C0E" w:rsidP="00A23B88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Jika indikator tidak terpenuhi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862B6E" w14:textId="77777777" w:rsidR="00551C0E" w:rsidRPr="00ED58F5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551C0E" w:rsidRPr="007546D0" w14:paraId="47F67531" w14:textId="77777777" w:rsidTr="00A23B88"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1790A8" w14:textId="77777777" w:rsidR="00551C0E" w:rsidRPr="00ED58F5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6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1569E7" w14:textId="77777777" w:rsidR="00551C0E" w:rsidRPr="00ED58F5" w:rsidRDefault="00551C0E" w:rsidP="00A23B88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Jika sebagian kecil indikator terpenuhi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8C99D5" w14:textId="77777777" w:rsidR="00551C0E" w:rsidRPr="00ED58F5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551C0E" w:rsidRPr="007546D0" w14:paraId="73EF5B41" w14:textId="77777777" w:rsidTr="00A23B88"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FAB975" w14:textId="77777777" w:rsidR="00551C0E" w:rsidRPr="00ED58F5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6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A9A37C" w14:textId="77777777" w:rsidR="00551C0E" w:rsidRPr="00ED58F5" w:rsidRDefault="00551C0E" w:rsidP="00A23B88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Jika hanya sebagian indikator terpenuhi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F187B0" w14:textId="77777777" w:rsidR="00551C0E" w:rsidRPr="00ED58F5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551C0E" w:rsidRPr="007546D0" w14:paraId="50C0BCCB" w14:textId="77777777" w:rsidTr="00A23B88"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8CB12B" w14:textId="77777777" w:rsidR="00551C0E" w:rsidRPr="00ED58F5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6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758F77" w14:textId="77777777" w:rsidR="00551C0E" w:rsidRPr="00ED58F5" w:rsidRDefault="00551C0E" w:rsidP="00A23B88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Jika sebagian besar indikator terpenuhi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0DC80E" w14:textId="77777777" w:rsidR="00551C0E" w:rsidRPr="00ED58F5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551C0E" w:rsidRPr="007546D0" w14:paraId="4C0467F9" w14:textId="77777777" w:rsidTr="00A23B88"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178D51" w14:textId="77777777" w:rsidR="00551C0E" w:rsidRPr="00ED58F5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6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952089" w14:textId="77777777" w:rsidR="00551C0E" w:rsidRPr="00ED58F5" w:rsidRDefault="00551C0E" w:rsidP="00A23B88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>Jika seluruh indikator terpenuhi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0E05E2" w14:textId="77777777" w:rsidR="00551C0E" w:rsidRPr="00ED58F5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58F5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</w:p>
        </w:tc>
      </w:tr>
    </w:tbl>
    <w:p w14:paraId="60159020" w14:textId="77777777" w:rsidR="00551C0E" w:rsidRDefault="00551C0E" w:rsidP="00551C0E">
      <w:pPr>
        <w:ind w:firstLine="720"/>
        <w:rPr>
          <w:rFonts w:asciiTheme="majorBidi" w:hAnsiTheme="majorBidi" w:cstheme="majorBidi"/>
        </w:rPr>
      </w:pPr>
    </w:p>
    <w:p w14:paraId="36471635" w14:textId="77777777" w:rsidR="00551C0E" w:rsidRDefault="00551C0E" w:rsidP="00551C0E">
      <w:pPr>
        <w:ind w:firstLine="720"/>
        <w:rPr>
          <w:rFonts w:asciiTheme="majorBidi" w:hAnsiTheme="majorBidi" w:cstheme="majorBidi"/>
        </w:rPr>
      </w:pPr>
    </w:p>
    <w:p w14:paraId="602BCF63" w14:textId="77777777" w:rsidR="00551C0E" w:rsidRDefault="00551C0E" w:rsidP="00551C0E">
      <w:pPr>
        <w:ind w:firstLine="720"/>
        <w:rPr>
          <w:rFonts w:asciiTheme="majorBidi" w:hAnsiTheme="majorBidi" w:cstheme="majorBidi"/>
        </w:rPr>
      </w:pPr>
    </w:p>
    <w:p w14:paraId="0BBFE488" w14:textId="77777777" w:rsidR="00551C0E" w:rsidRPr="00ED58F5" w:rsidRDefault="00551C0E" w:rsidP="00551C0E">
      <w:pPr>
        <w:ind w:firstLine="720"/>
        <w:rPr>
          <w:rFonts w:asciiTheme="majorBidi" w:hAnsiTheme="majorBidi" w:cstheme="majorBidi"/>
        </w:rPr>
      </w:pPr>
    </w:p>
    <w:p w14:paraId="5BAEE788" w14:textId="77777777" w:rsidR="00551C0E" w:rsidRPr="00E4551A" w:rsidRDefault="00551C0E" w:rsidP="00551C0E">
      <w:pPr>
        <w:pStyle w:val="ListParagraph"/>
        <w:ind w:left="1080"/>
        <w:jc w:val="center"/>
        <w:rPr>
          <w:rFonts w:asciiTheme="majorBidi" w:hAnsiTheme="majorBidi" w:cstheme="majorBidi"/>
          <w:b/>
          <w:bCs/>
        </w:rPr>
      </w:pPr>
    </w:p>
    <w:p w14:paraId="5FF53A1A" w14:textId="77777777" w:rsidR="00551C0E" w:rsidRPr="00E4551A" w:rsidRDefault="00551C0E" w:rsidP="00551C0E">
      <w:pPr>
        <w:pStyle w:val="ListParagraph"/>
        <w:ind w:left="1080"/>
        <w:jc w:val="center"/>
        <w:rPr>
          <w:rFonts w:asciiTheme="majorBidi" w:hAnsiTheme="majorBidi" w:cstheme="majorBidi"/>
        </w:rPr>
      </w:pPr>
      <w:r w:rsidRPr="00E4551A">
        <w:rPr>
          <w:rFonts w:asciiTheme="majorBidi" w:hAnsiTheme="majorBidi" w:cstheme="majorBidi"/>
        </w:rPr>
        <w:t xml:space="preserve">Kriteria Penilaian </w:t>
      </w:r>
      <w:proofErr w:type="spellStart"/>
      <w:r w:rsidRPr="00E4551A">
        <w:rPr>
          <w:rFonts w:asciiTheme="majorBidi" w:hAnsiTheme="majorBidi" w:cstheme="majorBidi"/>
          <w:i/>
          <w:iCs/>
        </w:rPr>
        <w:t>Maharah</w:t>
      </w:r>
      <w:proofErr w:type="spellEnd"/>
      <w:r w:rsidRPr="00E4551A">
        <w:rPr>
          <w:rFonts w:asciiTheme="majorBidi" w:hAnsiTheme="majorBidi" w:cstheme="majorBidi"/>
          <w:i/>
          <w:iCs/>
        </w:rPr>
        <w:t xml:space="preserve"> Istima’</w:t>
      </w:r>
      <w:r w:rsidRPr="00E4551A">
        <w:rPr>
          <w:rFonts w:asciiTheme="majorBidi" w:hAnsiTheme="majorBidi" w:cstheme="majorBidi"/>
        </w:rPr>
        <w:t>.</w:t>
      </w:r>
    </w:p>
    <w:tbl>
      <w:tblPr>
        <w:tblStyle w:val="TableGrid"/>
        <w:tblpPr w:leftFromText="180" w:rightFromText="180" w:vertAnchor="text" w:horzAnchor="page" w:tblpX="1482" w:tblpY="71"/>
        <w:tblW w:w="9057" w:type="dxa"/>
        <w:tblLayout w:type="fixed"/>
        <w:tblLook w:val="04A0" w:firstRow="1" w:lastRow="0" w:firstColumn="1" w:lastColumn="0" w:noHBand="0" w:noVBand="1"/>
      </w:tblPr>
      <w:tblGrid>
        <w:gridCol w:w="836"/>
        <w:gridCol w:w="5386"/>
        <w:gridCol w:w="567"/>
        <w:gridCol w:w="567"/>
        <w:gridCol w:w="567"/>
        <w:gridCol w:w="567"/>
        <w:gridCol w:w="567"/>
      </w:tblGrid>
      <w:tr w:rsidR="00551C0E" w:rsidRPr="00E4551A" w14:paraId="45BAD1EA" w14:textId="77777777" w:rsidTr="00A23B88">
        <w:trPr>
          <w:trHeight w:val="552"/>
        </w:trPr>
        <w:tc>
          <w:tcPr>
            <w:tcW w:w="83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C2CE49" w14:textId="77777777" w:rsidR="00551C0E" w:rsidRPr="001B6F90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proofErr w:type="spellStart"/>
            <w:r w:rsidRPr="001B6F90">
              <w:rPr>
                <w:rFonts w:asciiTheme="majorBidi" w:hAnsiTheme="majorBidi" w:cstheme="majorBidi"/>
                <w:sz w:val="22"/>
                <w:szCs w:val="22"/>
              </w:rPr>
              <w:t>No</w:t>
            </w:r>
            <w:proofErr w:type="spellEnd"/>
          </w:p>
        </w:tc>
        <w:tc>
          <w:tcPr>
            <w:tcW w:w="538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70B45E" w14:textId="77777777" w:rsidR="00551C0E" w:rsidRPr="001B6F90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Indikator</w:t>
            </w:r>
          </w:p>
        </w:tc>
        <w:tc>
          <w:tcPr>
            <w:tcW w:w="283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C43891" w14:textId="77777777" w:rsidR="00551C0E" w:rsidRPr="001B6F90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Penilaian</w:t>
            </w:r>
          </w:p>
        </w:tc>
      </w:tr>
      <w:tr w:rsidR="00551C0E" w:rsidRPr="00E4551A" w14:paraId="6D3A3935" w14:textId="77777777" w:rsidTr="00A23B88">
        <w:trPr>
          <w:trHeight w:val="552"/>
        </w:trPr>
        <w:tc>
          <w:tcPr>
            <w:tcW w:w="83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13E38A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38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0CDD54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93C232" w14:textId="77777777" w:rsidR="00551C0E" w:rsidRPr="001B6F90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8DDA78" w14:textId="77777777" w:rsidR="00551C0E" w:rsidRPr="001B6F90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03136D" w14:textId="77777777" w:rsidR="00551C0E" w:rsidRPr="001B6F90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0CEA4E" w14:textId="77777777" w:rsidR="00551C0E" w:rsidRPr="001B6F90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858489" w14:textId="77777777" w:rsidR="00551C0E" w:rsidRPr="001B6F90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551C0E" w:rsidRPr="00E4551A" w14:paraId="31250938" w14:textId="77777777" w:rsidTr="00A23B88"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B1A45B" w14:textId="77777777" w:rsidR="00551C0E" w:rsidRPr="001B6F90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FB2BDF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Buku memperhatikan terkait keterampilan menyimak.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CEEABF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1067F9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7172FA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54D183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F66F9F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551C0E" w:rsidRPr="00E4551A" w14:paraId="4A5DB9EB" w14:textId="77777777" w:rsidTr="00A23B88"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DF76BE" w14:textId="77777777" w:rsidR="00551C0E" w:rsidRPr="001B6F90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DB4937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Pembelajaran menyimak dilakukan dengan bertahap.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9495ED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4881DB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AAA9D2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41891F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364E10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551C0E" w:rsidRPr="00E4551A" w14:paraId="43F1AD44" w14:textId="77777777" w:rsidTr="00A23B88"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B23AD3" w14:textId="77777777" w:rsidR="00551C0E" w:rsidRPr="001B6F90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876AF3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Melatih siswa untuk memahami apa yang didengar dari guru dan rekaman.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1EABE4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B52BD6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5F7AB2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F2E338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03AC31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551C0E" w:rsidRPr="00E4551A" w14:paraId="53BEDB93" w14:textId="77777777" w:rsidTr="00A23B88"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90DEE6" w14:textId="77777777" w:rsidR="00551C0E" w:rsidRPr="001B6F90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C3E530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Jumlah teks yang didengarkan pada setiap bab sudah sesuai.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3C2ECA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DBD8BF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16D74C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4E7C7E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0AA73F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551C0E" w:rsidRPr="00E4551A" w14:paraId="757CF6F5" w14:textId="77777777" w:rsidTr="00A23B88">
        <w:trPr>
          <w:trHeight w:val="357"/>
        </w:trPr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FA7F60" w14:textId="77777777" w:rsidR="00551C0E" w:rsidRPr="001B6F90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F57213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karakter teks yang didengar sudah sesuai.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260177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1325C5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9CD3DB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783182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0FFD7F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551C0E" w:rsidRPr="00E4551A" w14:paraId="61EA60FA" w14:textId="77777777" w:rsidTr="00A23B88">
        <w:trPr>
          <w:trHeight w:val="197"/>
        </w:trPr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1AFEBA" w14:textId="77777777" w:rsidR="00551C0E" w:rsidRPr="001B6F90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AB0ACC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Jumlah latihan pada setiap teks sudah cukup dan sesuai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CA1D29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CD7AB2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E8DF79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D1F283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513EFD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551C0E" w:rsidRPr="00E4551A" w14:paraId="3DD8C7A2" w14:textId="77777777" w:rsidTr="00A23B88">
        <w:trPr>
          <w:trHeight w:val="197"/>
        </w:trPr>
        <w:tc>
          <w:tcPr>
            <w:tcW w:w="62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973454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Total Nilai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BF6EBA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07CB49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0E70C7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098A84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13A61E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551C0E" w:rsidRPr="00E4551A" w14:paraId="3F50AE4E" w14:textId="77777777" w:rsidTr="00A23B88">
        <w:trPr>
          <w:trHeight w:val="197"/>
        </w:trPr>
        <w:tc>
          <w:tcPr>
            <w:tcW w:w="62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6F598F" w14:textId="77777777" w:rsidR="00551C0E" w:rsidRPr="001B6F90" w:rsidRDefault="00551C0E" w:rsidP="00A23B88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1B6F90">
              <w:rPr>
                <w:rFonts w:asciiTheme="majorBidi" w:hAnsiTheme="majorBidi" w:cstheme="majorBidi"/>
                <w:sz w:val="22"/>
                <w:szCs w:val="22"/>
              </w:rPr>
              <w:t>Persentase Nilai</w:t>
            </w:r>
          </w:p>
        </w:tc>
        <w:tc>
          <w:tcPr>
            <w:tcW w:w="283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CB9646" w14:textId="77777777" w:rsidR="00551C0E" w:rsidRPr="001B6F90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</w:tr>
    </w:tbl>
    <w:p w14:paraId="153BCCFE" w14:textId="77777777" w:rsidR="00551C0E" w:rsidRPr="00E4551A" w:rsidRDefault="00551C0E" w:rsidP="00551C0E">
      <w:pPr>
        <w:pStyle w:val="ListParagraph"/>
        <w:ind w:left="1800"/>
        <w:jc w:val="center"/>
        <w:rPr>
          <w:rFonts w:asciiTheme="majorBidi" w:hAnsiTheme="majorBidi" w:cstheme="majorBidi"/>
        </w:rPr>
      </w:pPr>
    </w:p>
    <w:p w14:paraId="3233D9E8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0A3B6483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238BB727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41FE2A89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4EB29BAA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350AB70E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771D55F2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3B771828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62E67817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3E9A0816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363505E4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2B2FC3C3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2347ACF1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2CB5AFD8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7DE9104B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65554E26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73A60877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6083F078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4A57123E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6275D1B3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5CFAB344" w14:textId="77777777" w:rsidR="00551C0E" w:rsidRDefault="00551C0E" w:rsidP="00551C0E">
      <w:pPr>
        <w:jc w:val="center"/>
        <w:rPr>
          <w:rFonts w:asciiTheme="majorBidi" w:hAnsiTheme="majorBidi" w:cstheme="majorBidi"/>
        </w:rPr>
      </w:pPr>
    </w:p>
    <w:p w14:paraId="18BC1F7B" w14:textId="77777777" w:rsidR="00551C0E" w:rsidRPr="00E4551A" w:rsidRDefault="00551C0E" w:rsidP="00551C0E">
      <w:pPr>
        <w:jc w:val="center"/>
        <w:rPr>
          <w:rFonts w:asciiTheme="majorBidi" w:hAnsiTheme="majorBidi" w:cstheme="majorBidi"/>
          <w:i/>
          <w:iCs/>
        </w:rPr>
      </w:pPr>
      <w:r w:rsidRPr="00E4551A">
        <w:rPr>
          <w:rFonts w:asciiTheme="majorBidi" w:hAnsiTheme="majorBidi" w:cstheme="majorBidi"/>
        </w:rPr>
        <w:lastRenderedPageBreak/>
        <w:t xml:space="preserve">Kriteria Penilaian </w:t>
      </w:r>
      <w:proofErr w:type="spellStart"/>
      <w:r w:rsidRPr="00E4551A">
        <w:rPr>
          <w:rFonts w:asciiTheme="majorBidi" w:hAnsiTheme="majorBidi" w:cstheme="majorBidi"/>
          <w:i/>
          <w:iCs/>
        </w:rPr>
        <w:t>Maharah</w:t>
      </w:r>
      <w:proofErr w:type="spellEnd"/>
      <w:r w:rsidRPr="00E4551A"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E4551A">
        <w:rPr>
          <w:rFonts w:asciiTheme="majorBidi" w:hAnsiTheme="majorBidi" w:cstheme="majorBidi"/>
          <w:i/>
          <w:iCs/>
        </w:rPr>
        <w:t>Kitabah</w:t>
      </w:r>
      <w:proofErr w:type="spellEnd"/>
    </w:p>
    <w:p w14:paraId="04107B1E" w14:textId="77777777" w:rsidR="00551C0E" w:rsidRPr="00E4551A" w:rsidRDefault="00551C0E" w:rsidP="00551C0E">
      <w:pPr>
        <w:rPr>
          <w:rFonts w:asciiTheme="majorBidi" w:hAnsiTheme="majorBidi" w:cstheme="majorBidi"/>
        </w:rPr>
      </w:pPr>
    </w:p>
    <w:tbl>
      <w:tblPr>
        <w:tblStyle w:val="TableGrid"/>
        <w:tblpPr w:leftFromText="180" w:rightFromText="180" w:vertAnchor="text" w:horzAnchor="margin" w:tblpXSpec="center" w:tblpY="-22"/>
        <w:tblW w:w="9341" w:type="dxa"/>
        <w:tblLayout w:type="fixed"/>
        <w:tblLook w:val="04A0" w:firstRow="1" w:lastRow="0" w:firstColumn="1" w:lastColumn="0" w:noHBand="0" w:noVBand="1"/>
      </w:tblPr>
      <w:tblGrid>
        <w:gridCol w:w="694"/>
        <w:gridCol w:w="5812"/>
        <w:gridCol w:w="567"/>
        <w:gridCol w:w="567"/>
        <w:gridCol w:w="567"/>
        <w:gridCol w:w="567"/>
        <w:gridCol w:w="567"/>
      </w:tblGrid>
      <w:tr w:rsidR="00551C0E" w:rsidRPr="00AC0E2E" w14:paraId="3220E34A" w14:textId="77777777" w:rsidTr="00A23B88">
        <w:trPr>
          <w:trHeight w:val="552"/>
        </w:trPr>
        <w:tc>
          <w:tcPr>
            <w:tcW w:w="6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4FE1AD" w14:textId="77777777" w:rsidR="00551C0E" w:rsidRPr="00EC0308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proofErr w:type="spellStart"/>
            <w:r w:rsidRPr="00EC0308">
              <w:rPr>
                <w:rFonts w:asciiTheme="majorBidi" w:hAnsiTheme="majorBidi" w:cstheme="majorBidi"/>
                <w:sz w:val="22"/>
                <w:szCs w:val="22"/>
              </w:rPr>
              <w:t>No</w:t>
            </w:r>
            <w:proofErr w:type="spellEnd"/>
          </w:p>
        </w:tc>
        <w:tc>
          <w:tcPr>
            <w:tcW w:w="581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917108" w14:textId="77777777" w:rsidR="00551C0E" w:rsidRPr="00EC0308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Indikator</w:t>
            </w:r>
          </w:p>
        </w:tc>
        <w:tc>
          <w:tcPr>
            <w:tcW w:w="283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AA08D0" w14:textId="77777777" w:rsidR="00551C0E" w:rsidRPr="00EC0308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Penilaian</w:t>
            </w:r>
          </w:p>
        </w:tc>
      </w:tr>
      <w:tr w:rsidR="00551C0E" w:rsidRPr="00AC0E2E" w14:paraId="6C81A2DD" w14:textId="77777777" w:rsidTr="00A23B88">
        <w:trPr>
          <w:trHeight w:val="552"/>
        </w:trPr>
        <w:tc>
          <w:tcPr>
            <w:tcW w:w="6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BC4B8D" w14:textId="77777777" w:rsidR="00551C0E" w:rsidRPr="00EC0308" w:rsidRDefault="00551C0E" w:rsidP="00A23B88">
            <w:pPr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81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AB2681" w14:textId="77777777" w:rsidR="00551C0E" w:rsidRPr="00EC0308" w:rsidRDefault="00551C0E" w:rsidP="00A23B88">
            <w:pPr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F10B3D" w14:textId="77777777" w:rsidR="00551C0E" w:rsidRPr="00EC0308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48FE0C" w14:textId="77777777" w:rsidR="00551C0E" w:rsidRPr="00EC0308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46F8DC" w14:textId="77777777" w:rsidR="00551C0E" w:rsidRPr="00EC0308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C5FC58" w14:textId="77777777" w:rsidR="00551C0E" w:rsidRPr="00EC0308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6E8F70" w14:textId="77777777" w:rsidR="00551C0E" w:rsidRPr="00EC0308" w:rsidRDefault="00551C0E" w:rsidP="00A23B88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551C0E" w:rsidRPr="00AC0E2E" w14:paraId="473A7E57" w14:textId="77777777" w:rsidTr="00A23B88"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51D6B2" w14:textId="77777777" w:rsidR="00551C0E" w:rsidRPr="00EC0308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A63F69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Buku memperhatikan pembelajaran keterampilan menulis.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DB6355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7E7299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FF0C55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88EDEC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1C56CB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551C0E" w:rsidRPr="00AC0E2E" w14:paraId="589D4B60" w14:textId="77777777" w:rsidTr="00A23B88"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0DAC38" w14:textId="77777777" w:rsidR="00551C0E" w:rsidRPr="00EC0308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94A74C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Buku mengajarkan persiapan sebelum menulis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E30F57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D03254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27A36D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B53714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0EFA19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551C0E" w:rsidRPr="00AC0E2E" w14:paraId="2A883A09" w14:textId="77777777" w:rsidTr="00A23B88"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6187DB" w14:textId="77777777" w:rsidR="00551C0E" w:rsidRPr="00EC0308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A59834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Buku memuat pembelajaran menulis langsung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CCCCD8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DB5F05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D939E2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8E3843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116625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551C0E" w:rsidRPr="00AC0E2E" w14:paraId="65EA372A" w14:textId="77777777" w:rsidTr="00A23B88"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2745A2" w14:textId="77777777" w:rsidR="00551C0E" w:rsidRPr="00EC0308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A733F0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Buku memuat pembelajaran menulis kreatif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806118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19A691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17E225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4B5446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ECC910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551C0E" w:rsidRPr="00AC0E2E" w14:paraId="179CFFF0" w14:textId="77777777" w:rsidTr="00A23B88">
        <w:trPr>
          <w:trHeight w:val="357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53239E" w14:textId="77777777" w:rsidR="00551C0E" w:rsidRPr="00EC0308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8A4AAD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Latihan menulis dilakukan secara langsung.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5FA65C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7E1D9D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431C86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AA30B3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1B0BB5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551C0E" w:rsidRPr="00AC0E2E" w14:paraId="30F26E7B" w14:textId="77777777" w:rsidTr="00A23B88">
        <w:trPr>
          <w:trHeight w:val="197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136437" w14:textId="77777777" w:rsidR="00551C0E" w:rsidRPr="00EC0308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F87D80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Latihan menulis kreatif dilakukan pada tahap yang sesuai.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F38A84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15BCE6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FCA051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9F1851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74D3EA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551C0E" w:rsidRPr="00AC0E2E" w14:paraId="4E5DB91A" w14:textId="77777777" w:rsidTr="00A23B88">
        <w:trPr>
          <w:trHeight w:val="197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85408B" w14:textId="77777777" w:rsidR="00551C0E" w:rsidRPr="00EC0308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0A08DD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 xml:space="preserve">pembelajaran meliputi menulis huruf arab dan memahami hubungan antara bentuk huruf dan bunyinya.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02BD23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1E99B0" w14:textId="77777777" w:rsidR="00551C0E" w:rsidRPr="00EC0308" w:rsidRDefault="00551C0E" w:rsidP="00A23B88">
            <w:pPr>
              <w:spacing w:line="276" w:lineRule="auto"/>
              <w:jc w:val="both"/>
              <w:rPr>
                <w:rFonts w:ascii="Agency FB" w:hAnsi="Agency FB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FAFB10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7E4DAF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77073F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551C0E" w:rsidRPr="00AC0E2E" w14:paraId="6BD50F43" w14:textId="77777777" w:rsidTr="00A23B88">
        <w:trPr>
          <w:trHeight w:val="197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9303A4" w14:textId="77777777" w:rsidR="00551C0E" w:rsidRPr="00EC0308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FFB725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pembelajaran menulis huruf arab pada tempat yang berbeda.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21D6FE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418BDD" w14:textId="77777777" w:rsidR="00551C0E" w:rsidRPr="00EC0308" w:rsidRDefault="00551C0E" w:rsidP="00A23B88">
            <w:pPr>
              <w:spacing w:line="276" w:lineRule="auto"/>
              <w:jc w:val="both"/>
              <w:rPr>
                <w:rFonts w:ascii="Agency FB" w:hAnsi="Agency FB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F82F7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7003DE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510FBA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551C0E" w:rsidRPr="00AC0E2E" w14:paraId="36895265" w14:textId="77777777" w:rsidTr="00A23B88">
        <w:trPr>
          <w:trHeight w:val="197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B75C1F" w14:textId="77777777" w:rsidR="00551C0E" w:rsidRPr="00EC0308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5608ED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Jumlah latihan keterampilan menulis sudah sesuai.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A122A4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BAF6C5" w14:textId="77777777" w:rsidR="00551C0E" w:rsidRPr="00EC0308" w:rsidRDefault="00551C0E" w:rsidP="00A23B88">
            <w:pPr>
              <w:spacing w:line="276" w:lineRule="auto"/>
              <w:jc w:val="both"/>
              <w:rPr>
                <w:rFonts w:ascii="Agency FB" w:hAnsi="Agency FB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99E246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8A50D4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4B8DBC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551C0E" w:rsidRPr="00AC0E2E" w14:paraId="33AF8AD9" w14:textId="77777777" w:rsidTr="00A23B88">
        <w:trPr>
          <w:trHeight w:val="197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2AB226" w14:textId="77777777" w:rsidR="00551C0E" w:rsidRPr="00EC0308" w:rsidRDefault="00551C0E" w:rsidP="00A23B88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014440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Jenis latihan menulis sudah sesuai dengan yang dibutuhkan.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A45366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20252E" w14:textId="77777777" w:rsidR="00551C0E" w:rsidRPr="00EC0308" w:rsidRDefault="00551C0E" w:rsidP="00A23B88">
            <w:pPr>
              <w:spacing w:line="276" w:lineRule="auto"/>
              <w:jc w:val="both"/>
              <w:rPr>
                <w:rFonts w:ascii="Agency FB" w:hAnsi="Agency FB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3F273C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D0F440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3711B8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551C0E" w:rsidRPr="00AC0E2E" w14:paraId="1EC5E25C" w14:textId="77777777" w:rsidTr="00A23B88">
        <w:trPr>
          <w:trHeight w:val="197"/>
        </w:trPr>
        <w:tc>
          <w:tcPr>
            <w:tcW w:w="65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6E79DA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Total Penilaian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4583EC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E2EBF2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827C61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EA6A6E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01EBF6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</w:p>
        </w:tc>
      </w:tr>
      <w:tr w:rsidR="00551C0E" w:rsidRPr="00AC0E2E" w14:paraId="143DBE9F" w14:textId="77777777" w:rsidTr="00A23B88">
        <w:trPr>
          <w:trHeight w:val="197"/>
        </w:trPr>
        <w:tc>
          <w:tcPr>
            <w:tcW w:w="65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899A6C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C0308">
              <w:rPr>
                <w:rFonts w:asciiTheme="majorBidi" w:hAnsiTheme="majorBidi" w:cstheme="majorBidi"/>
                <w:sz w:val="22"/>
                <w:szCs w:val="22"/>
              </w:rPr>
              <w:t>Persentase Penilaian</w:t>
            </w:r>
          </w:p>
        </w:tc>
        <w:tc>
          <w:tcPr>
            <w:tcW w:w="283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F5F827" w14:textId="77777777" w:rsidR="00551C0E" w:rsidRPr="00EC0308" w:rsidRDefault="00551C0E" w:rsidP="00A23B88">
            <w:pPr>
              <w:spacing w:line="276" w:lineRule="auto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</w:tr>
    </w:tbl>
    <w:p w14:paraId="1FC6940F" w14:textId="77777777" w:rsidR="00551C0E" w:rsidRPr="00B81F10" w:rsidRDefault="00551C0E" w:rsidP="00551C0E">
      <w:pPr>
        <w:ind w:firstLine="720"/>
        <w:rPr>
          <w:rFonts w:asciiTheme="majorBidi" w:hAnsiTheme="majorBidi" w:cstheme="majorBidi"/>
          <w:sz w:val="22"/>
          <w:szCs w:val="22"/>
        </w:rPr>
      </w:pPr>
      <w:r w:rsidRPr="00B81F10">
        <w:rPr>
          <w:rFonts w:asciiTheme="majorBidi" w:hAnsiTheme="majorBidi" w:cstheme="majorBidi"/>
          <w:sz w:val="22"/>
          <w:szCs w:val="22"/>
        </w:rPr>
        <w:t>Untuk aspek penilaian, peneliti menetapkan panduan penilaian instrumen yang digunakan untuk menjadi acuan penilaian kelayakan buku ajar Bahasa Arab sebagai berikut:</w:t>
      </w:r>
    </w:p>
    <w:p w14:paraId="202AC311" w14:textId="77777777" w:rsidR="00551C0E" w:rsidRPr="00B81F10" w:rsidRDefault="00551C0E" w:rsidP="00551C0E">
      <w:pPr>
        <w:ind w:firstLine="720"/>
        <w:rPr>
          <w:rFonts w:asciiTheme="majorBidi" w:hAnsiTheme="majorBidi" w:cstheme="majorBidi"/>
          <w:sz w:val="22"/>
          <w:szCs w:val="22"/>
        </w:rPr>
      </w:pPr>
    </w:p>
    <w:p w14:paraId="238A1ED2" w14:textId="77777777" w:rsidR="00551C0E" w:rsidRPr="00B81F10" w:rsidRDefault="00551C0E" w:rsidP="00551C0E">
      <w:pPr>
        <w:pStyle w:val="ListParagraph"/>
        <w:numPr>
          <w:ilvl w:val="0"/>
          <w:numId w:val="1"/>
        </w:numPr>
        <w:suppressAutoHyphens w:val="0"/>
        <w:jc w:val="both"/>
        <w:rPr>
          <w:rFonts w:asciiTheme="majorBidi" w:hAnsiTheme="majorBidi" w:cstheme="majorBidi"/>
          <w:sz w:val="22"/>
          <w:szCs w:val="22"/>
        </w:rPr>
      </w:pPr>
      <w:r w:rsidRPr="00B81F10">
        <w:rPr>
          <w:rFonts w:asciiTheme="majorBidi" w:hAnsiTheme="majorBidi" w:cstheme="majorBidi"/>
          <w:sz w:val="22"/>
          <w:szCs w:val="22"/>
        </w:rPr>
        <w:t>Jika hasil persentase terpenuhi lebih dari 90% maka diberikan nilai  A (dibaca Baik Sekali).</w:t>
      </w:r>
    </w:p>
    <w:p w14:paraId="04CD283F" w14:textId="77777777" w:rsidR="00551C0E" w:rsidRPr="00B81F10" w:rsidRDefault="00551C0E" w:rsidP="00551C0E">
      <w:pPr>
        <w:pStyle w:val="ListParagraph"/>
        <w:numPr>
          <w:ilvl w:val="0"/>
          <w:numId w:val="1"/>
        </w:numPr>
        <w:suppressAutoHyphens w:val="0"/>
        <w:jc w:val="both"/>
        <w:rPr>
          <w:rFonts w:asciiTheme="majorBidi" w:hAnsiTheme="majorBidi" w:cstheme="majorBidi"/>
          <w:sz w:val="22"/>
          <w:szCs w:val="22"/>
        </w:rPr>
      </w:pPr>
      <w:r w:rsidRPr="00B81F10">
        <w:rPr>
          <w:rFonts w:asciiTheme="majorBidi" w:hAnsiTheme="majorBidi" w:cstheme="majorBidi"/>
          <w:sz w:val="22"/>
          <w:szCs w:val="22"/>
        </w:rPr>
        <w:t>Jika sebagian besar persentase terpenuhi lebih dari 75% maka diberikan nilai B (dibaca Baik).</w:t>
      </w:r>
    </w:p>
    <w:p w14:paraId="4D8DB714" w14:textId="77777777" w:rsidR="00551C0E" w:rsidRPr="00B81F10" w:rsidRDefault="00551C0E" w:rsidP="00551C0E">
      <w:pPr>
        <w:pStyle w:val="ListParagraph"/>
        <w:numPr>
          <w:ilvl w:val="0"/>
          <w:numId w:val="1"/>
        </w:numPr>
        <w:suppressAutoHyphens w:val="0"/>
        <w:jc w:val="both"/>
        <w:rPr>
          <w:rFonts w:asciiTheme="majorBidi" w:hAnsiTheme="majorBidi" w:cstheme="majorBidi"/>
          <w:sz w:val="22"/>
          <w:szCs w:val="22"/>
        </w:rPr>
      </w:pPr>
      <w:r w:rsidRPr="00B81F10">
        <w:rPr>
          <w:rFonts w:asciiTheme="majorBidi" w:hAnsiTheme="majorBidi" w:cstheme="majorBidi"/>
          <w:sz w:val="22"/>
          <w:szCs w:val="22"/>
        </w:rPr>
        <w:t>Jika sebagian persentase terpenuhi lebih dari 50% maka diberi nilai C (dibaca Cukup).</w:t>
      </w:r>
    </w:p>
    <w:p w14:paraId="50B54AF6" w14:textId="77777777" w:rsidR="00551C0E" w:rsidRPr="00B81F10" w:rsidRDefault="00551C0E" w:rsidP="00551C0E">
      <w:pPr>
        <w:pStyle w:val="ListParagraph"/>
        <w:numPr>
          <w:ilvl w:val="0"/>
          <w:numId w:val="1"/>
        </w:numPr>
        <w:suppressAutoHyphens w:val="0"/>
        <w:jc w:val="both"/>
        <w:rPr>
          <w:rFonts w:asciiTheme="majorBidi" w:hAnsiTheme="majorBidi" w:cstheme="majorBidi"/>
          <w:sz w:val="22"/>
          <w:szCs w:val="22"/>
        </w:rPr>
      </w:pPr>
      <w:r w:rsidRPr="00B81F10">
        <w:rPr>
          <w:rFonts w:asciiTheme="majorBidi" w:hAnsiTheme="majorBidi" w:cstheme="majorBidi"/>
          <w:sz w:val="22"/>
          <w:szCs w:val="22"/>
        </w:rPr>
        <w:t>Jika sebagian kecil persentase terpenuhi kurang dari 50% maka diberikan nilai K (dibaca Kurang).</w:t>
      </w:r>
    </w:p>
    <w:p w14:paraId="5609B142" w14:textId="77777777" w:rsidR="00551C0E" w:rsidRPr="00B81F10" w:rsidRDefault="00551C0E" w:rsidP="00551C0E">
      <w:pPr>
        <w:pStyle w:val="ListParagraph"/>
        <w:numPr>
          <w:ilvl w:val="0"/>
          <w:numId w:val="1"/>
        </w:numPr>
        <w:suppressAutoHyphens w:val="0"/>
        <w:jc w:val="both"/>
        <w:rPr>
          <w:rFonts w:asciiTheme="majorBidi" w:hAnsiTheme="majorBidi" w:cstheme="majorBidi"/>
          <w:sz w:val="22"/>
          <w:szCs w:val="22"/>
        </w:rPr>
      </w:pPr>
      <w:r w:rsidRPr="00B81F10">
        <w:rPr>
          <w:rFonts w:asciiTheme="majorBidi" w:hAnsiTheme="majorBidi" w:cstheme="majorBidi"/>
          <w:sz w:val="22"/>
          <w:szCs w:val="22"/>
        </w:rPr>
        <w:t>Jika persentase kurang dari 10% maka diberikan nilai KS (dibaca Kurang Sekali).</w:t>
      </w:r>
    </w:p>
    <w:p w14:paraId="4CE20E69" w14:textId="77777777" w:rsidR="00551C0E" w:rsidRPr="00B81F10" w:rsidRDefault="00551C0E" w:rsidP="00551C0E">
      <w:pPr>
        <w:rPr>
          <w:rFonts w:asciiTheme="majorBidi" w:hAnsiTheme="majorBidi" w:cstheme="majorBidi"/>
          <w:sz w:val="22"/>
          <w:szCs w:val="22"/>
        </w:rPr>
      </w:pPr>
    </w:p>
    <w:p w14:paraId="174FBF65" w14:textId="77777777" w:rsidR="00551C0E" w:rsidRPr="00B81F10" w:rsidRDefault="00551C0E" w:rsidP="00551C0E">
      <w:pPr>
        <w:pStyle w:val="ListParagraph"/>
        <w:ind w:firstLine="720"/>
        <w:rPr>
          <w:rFonts w:asciiTheme="majorBidi" w:hAnsiTheme="majorBidi" w:cstheme="majorBidi"/>
          <w:sz w:val="22"/>
          <w:szCs w:val="22"/>
        </w:rPr>
      </w:pPr>
      <w:r w:rsidRPr="00B81F10">
        <w:rPr>
          <w:rFonts w:asciiTheme="majorBidi" w:hAnsiTheme="majorBidi" w:cstheme="majorBidi"/>
          <w:sz w:val="22"/>
          <w:szCs w:val="22"/>
        </w:rPr>
        <w:t>Setelah skor penilaian setiap aspek didapatkan, maka persentase skor dari setiap aspek dihitung dengan menggunakan rumus berikut:</w:t>
      </w:r>
    </w:p>
    <w:p w14:paraId="696E32B9" w14:textId="77777777" w:rsidR="00551C0E" w:rsidRPr="00B81F10" w:rsidRDefault="00551C0E" w:rsidP="00551C0E">
      <w:pPr>
        <w:pStyle w:val="Caption"/>
        <w:keepNext/>
        <w:spacing w:after="0"/>
        <w:jc w:val="both"/>
        <w:rPr>
          <w:rFonts w:asciiTheme="majorBidi" w:hAnsiTheme="majorBidi" w:cstheme="majorBidi"/>
          <w:i w:val="0"/>
          <w:iCs w:val="0"/>
          <w:color w:val="000000" w:themeColor="text1"/>
          <w:sz w:val="22"/>
          <w:szCs w:val="22"/>
        </w:rPr>
      </w:pPr>
    </w:p>
    <w:p w14:paraId="439CC36A" w14:textId="77777777" w:rsidR="00551C0E" w:rsidRPr="00B81F10" w:rsidRDefault="00551C0E" w:rsidP="00551C0E">
      <w:pPr>
        <w:pStyle w:val="Caption"/>
        <w:keepNext/>
        <w:spacing w:after="0"/>
        <w:jc w:val="center"/>
        <w:rPr>
          <w:rFonts w:asciiTheme="majorBidi" w:hAnsiTheme="majorBidi" w:cstheme="majorBidi"/>
          <w:i w:val="0"/>
          <w:iCs w:val="0"/>
          <w:color w:val="000000" w:themeColor="text1"/>
          <w:sz w:val="22"/>
          <w:szCs w:val="22"/>
        </w:rPr>
      </w:pPr>
      <m:oMathPara>
        <m:oMath>
          <m:r>
            <w:rPr>
              <w:rFonts w:ascii="Cambria Math" w:hAnsi="Cambria Math" w:cstheme="majorBidi"/>
              <w:color w:val="000000" w:themeColor="text1"/>
              <w:sz w:val="22"/>
              <w:szCs w:val="22"/>
            </w:rPr>
            <m:t>N%=</m:t>
          </m:r>
          <m:f>
            <m:fPr>
              <m:ctrlPr>
                <w:rPr>
                  <w:rFonts w:ascii="Cambria Math" w:hAnsi="Cambria Math" w:cstheme="majorBidi"/>
                  <w:i w:val="0"/>
                  <w:iCs w:val="0"/>
                  <w:color w:val="000000" w:themeColor="text1"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theme="majorBidi"/>
                  <w:color w:val="000000" w:themeColor="text1"/>
                  <w:sz w:val="22"/>
                  <w:szCs w:val="22"/>
                </w:rPr>
                <m:t xml:space="preserve">Jumlah Nilai </m:t>
              </m:r>
            </m:num>
            <m:den>
              <m:r>
                <w:rPr>
                  <w:rFonts w:ascii="Cambria Math" w:hAnsi="Cambria Math" w:cstheme="majorBidi"/>
                  <w:color w:val="000000" w:themeColor="text1"/>
                  <w:sz w:val="22"/>
                  <w:szCs w:val="22"/>
                </w:rPr>
                <m:t xml:space="preserve">Jumlah Nilai Maksimal </m:t>
              </m:r>
            </m:den>
          </m:f>
          <m:r>
            <m:rPr>
              <m:sty m:val="p"/>
            </m:rPr>
            <w:rPr>
              <w:rFonts w:ascii="Cambria Math" w:hAnsi="Cambria Math" w:cstheme="majorBidi"/>
              <w:color w:val="000000" w:themeColor="text1"/>
              <w:sz w:val="22"/>
              <w:szCs w:val="22"/>
            </w:rPr>
            <m:t>X 100%</m:t>
          </m:r>
        </m:oMath>
      </m:oMathPara>
    </w:p>
    <w:p w14:paraId="70019C09" w14:textId="77777777" w:rsidR="00551C0E" w:rsidRDefault="00551C0E" w:rsidP="00551C0E">
      <w:pPr>
        <w:pStyle w:val="ListParagraph"/>
        <w:ind w:firstLine="720"/>
        <w:jc w:val="both"/>
        <w:rPr>
          <w:rFonts w:asciiTheme="majorBidi" w:hAnsiTheme="majorBidi" w:cstheme="majorBidi"/>
          <w:sz w:val="20"/>
          <w:szCs w:val="20"/>
        </w:rPr>
      </w:pPr>
    </w:p>
    <w:p w14:paraId="08CC0001" w14:textId="77777777" w:rsidR="00551C0E" w:rsidRPr="003F5FE3" w:rsidRDefault="00551C0E" w:rsidP="00551C0E">
      <w:pPr>
        <w:pStyle w:val="ListParagraph"/>
        <w:ind w:firstLine="720"/>
        <w:jc w:val="center"/>
        <w:rPr>
          <w:rFonts w:asciiTheme="majorBidi" w:eastAsiaTheme="minorEastAsia" w:hAnsiTheme="majorBidi" w:cstheme="majorBidi"/>
          <w:sz w:val="20"/>
          <w:szCs w:val="20"/>
        </w:rPr>
      </w:pPr>
      <w:r>
        <w:rPr>
          <w:rFonts w:asciiTheme="majorBidi" w:hAnsiTheme="majorBidi" w:cstheme="majorBidi"/>
          <w:i/>
          <w:iCs/>
          <w:sz w:val="20"/>
          <w:szCs w:val="20"/>
        </w:rPr>
        <w:tab/>
      </w:r>
    </w:p>
    <w:p w14:paraId="1528EE39" w14:textId="77777777" w:rsidR="00551C0E" w:rsidRPr="00AD5274" w:rsidRDefault="00551C0E" w:rsidP="00551C0E">
      <w:pPr>
        <w:jc w:val="center"/>
      </w:pPr>
    </w:p>
    <w:p w14:paraId="08CE6B26" w14:textId="518FFBE9" w:rsidR="00875908" w:rsidRPr="00551C0E" w:rsidRDefault="00875908" w:rsidP="00551C0E"/>
    <w:sectPr w:rsidR="00875908" w:rsidRPr="00551C0E" w:rsidSect="008F29D3">
      <w:pgSz w:w="12528" w:h="18576" w:code="1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ans">
    <w:altName w:val="Times New Roman"/>
    <w:charset w:val="01"/>
    <w:family w:val="auto"/>
    <w:pitch w:val="variable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5486A"/>
    <w:multiLevelType w:val="hybridMultilevel"/>
    <w:tmpl w:val="F014B172"/>
    <w:lvl w:ilvl="0" w:tplc="46FEF984">
      <w:start w:val="1"/>
      <w:numFmt w:val="upperLetter"/>
      <w:lvlText w:val="%1."/>
      <w:lvlJc w:val="left"/>
      <w:pPr>
        <w:ind w:left="142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581646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6D0"/>
    <w:rsid w:val="000B628D"/>
    <w:rsid w:val="000D7FF5"/>
    <w:rsid w:val="0010496A"/>
    <w:rsid w:val="001F7CE4"/>
    <w:rsid w:val="00232DC1"/>
    <w:rsid w:val="00425E7C"/>
    <w:rsid w:val="004F5086"/>
    <w:rsid w:val="00551C0E"/>
    <w:rsid w:val="007546D0"/>
    <w:rsid w:val="008159E0"/>
    <w:rsid w:val="00875908"/>
    <w:rsid w:val="008F29D3"/>
    <w:rsid w:val="009D5862"/>
    <w:rsid w:val="00A157D9"/>
    <w:rsid w:val="00B54DED"/>
    <w:rsid w:val="00BE2D77"/>
    <w:rsid w:val="00DC05AA"/>
    <w:rsid w:val="00DC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4584E"/>
  <w15:chartTrackingRefBased/>
  <w15:docId w15:val="{1A8E675A-9C09-4769-9180-A6AA2ABBD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C0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4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uiPriority w:val="35"/>
    <w:qFormat/>
    <w:rsid w:val="00551C0E"/>
    <w:pPr>
      <w:suppressLineNumbers/>
      <w:spacing w:before="120" w:after="120"/>
    </w:pPr>
    <w:rPr>
      <w:rFonts w:cs="FreeSans"/>
      <w:i/>
      <w:iCs/>
    </w:rPr>
  </w:style>
  <w:style w:type="paragraph" w:styleId="ListParagraph">
    <w:name w:val="List Paragraph"/>
    <w:basedOn w:val="Normal"/>
    <w:uiPriority w:val="34"/>
    <w:qFormat/>
    <w:rsid w:val="00551C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Said Alzaiim</dc:creator>
  <cp:keywords/>
  <dc:description/>
  <cp:lastModifiedBy>Said Alzaiim</cp:lastModifiedBy>
  <cp:revision>1</cp:revision>
  <dcterms:created xsi:type="dcterms:W3CDTF">2023-07-31T05:30:00Z</dcterms:created>
  <dcterms:modified xsi:type="dcterms:W3CDTF">2023-08-08T12:18:00Z</dcterms:modified>
</cp:coreProperties>
</file>